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4833A" w14:textId="5A7CD124" w:rsidR="002F10CB" w:rsidRPr="00FC7187" w:rsidRDefault="00FC7187" w:rsidP="00FC7187">
      <w:pPr>
        <w:pStyle w:val="NoSpacing"/>
        <w:jc w:val="center"/>
        <w:rPr>
          <w:b/>
          <w:bCs/>
          <w:sz w:val="32"/>
          <w:szCs w:val="32"/>
        </w:rPr>
      </w:pPr>
      <w:r w:rsidRPr="00FC7187">
        <w:rPr>
          <w:b/>
          <w:bCs/>
          <w:sz w:val="32"/>
          <w:szCs w:val="32"/>
        </w:rPr>
        <w:t>2026 BCAWA Provincial Competition</w:t>
      </w:r>
    </w:p>
    <w:p w14:paraId="47CD427B" w14:textId="07CB82A6" w:rsidR="00FC7187" w:rsidRDefault="00FC7187" w:rsidP="00FC7187">
      <w:pPr>
        <w:pStyle w:val="NoSpacing"/>
        <w:jc w:val="center"/>
        <w:rPr>
          <w:b/>
          <w:bCs/>
          <w:sz w:val="32"/>
          <w:szCs w:val="32"/>
        </w:rPr>
      </w:pPr>
      <w:r w:rsidRPr="00FC7187">
        <w:rPr>
          <w:b/>
          <w:bCs/>
          <w:sz w:val="32"/>
          <w:szCs w:val="32"/>
        </w:rPr>
        <w:t>Hosted by Nanaimo Winemakers</w:t>
      </w:r>
    </w:p>
    <w:p w14:paraId="3FB127E6" w14:textId="77777777" w:rsidR="00FC7187" w:rsidRPr="00FC7187" w:rsidRDefault="00FC7187" w:rsidP="00FC7187">
      <w:pPr>
        <w:pStyle w:val="NoSpacing"/>
        <w:jc w:val="center"/>
        <w:rPr>
          <w:b/>
          <w:bCs/>
          <w:sz w:val="24"/>
        </w:rPr>
      </w:pPr>
    </w:p>
    <w:p w14:paraId="6726757F" w14:textId="1B80DAB3" w:rsidR="00FC7187" w:rsidRDefault="00FC7187" w:rsidP="00FC7187">
      <w:pPr>
        <w:pStyle w:val="NoSpacing"/>
        <w:jc w:val="center"/>
        <w:rPr>
          <w:b/>
          <w:bCs/>
          <w:sz w:val="24"/>
        </w:rPr>
      </w:pPr>
      <w:r w:rsidRPr="00FC7187">
        <w:rPr>
          <w:b/>
          <w:bCs/>
          <w:sz w:val="24"/>
        </w:rPr>
        <w:t>June 27, 2025</w:t>
      </w:r>
    </w:p>
    <w:p w14:paraId="744205CA" w14:textId="77777777" w:rsidR="00624114" w:rsidRDefault="00624114" w:rsidP="00FC7187">
      <w:pPr>
        <w:pStyle w:val="NoSpacing"/>
        <w:jc w:val="center"/>
        <w:rPr>
          <w:b/>
          <w:bCs/>
          <w:sz w:val="24"/>
        </w:rPr>
      </w:pPr>
    </w:p>
    <w:p w14:paraId="23788EA8" w14:textId="42BA0281" w:rsidR="00624114" w:rsidRPr="00624114" w:rsidRDefault="00624114" w:rsidP="00624114">
      <w:pPr>
        <w:pStyle w:val="NoSpacing"/>
        <w:rPr>
          <w:sz w:val="24"/>
        </w:rPr>
      </w:pPr>
      <w:r>
        <w:rPr>
          <w:b/>
          <w:bCs/>
          <w:sz w:val="24"/>
        </w:rPr>
        <w:t xml:space="preserve">Competition Venue: </w:t>
      </w:r>
      <w:r>
        <w:rPr>
          <w:sz w:val="24"/>
        </w:rPr>
        <w:t>Wellington Hall, 3922 Corunna Avenue, Nanaimo BC, V9T 3J7</w:t>
      </w:r>
    </w:p>
    <w:p w14:paraId="35D8FA66" w14:textId="77777777" w:rsidR="00FC7187" w:rsidRPr="00FC7187" w:rsidRDefault="00FC7187" w:rsidP="00FC7187">
      <w:pPr>
        <w:pStyle w:val="NoSpacing"/>
        <w:rPr>
          <w:sz w:val="24"/>
        </w:rPr>
      </w:pPr>
    </w:p>
    <w:p w14:paraId="08CBBE7F" w14:textId="2DC7620A" w:rsidR="00FC7187" w:rsidRDefault="00FC7187" w:rsidP="00FC7187">
      <w:pPr>
        <w:pStyle w:val="NoSpacing"/>
        <w:rPr>
          <w:sz w:val="24"/>
        </w:rPr>
      </w:pPr>
      <w:r w:rsidRPr="00FC7187">
        <w:rPr>
          <w:b/>
          <w:bCs/>
          <w:sz w:val="24"/>
        </w:rPr>
        <w:t xml:space="preserve">Wine Entries: </w:t>
      </w:r>
      <w:r>
        <w:rPr>
          <w:sz w:val="24"/>
        </w:rPr>
        <w:t>Online registration opens on May 22 and closes on June 2</w:t>
      </w:r>
      <w:r w:rsidR="00BE136E">
        <w:rPr>
          <w:sz w:val="24"/>
        </w:rPr>
        <w:t>0</w:t>
      </w:r>
      <w:r w:rsidR="008B10BD">
        <w:rPr>
          <w:sz w:val="24"/>
        </w:rPr>
        <w:t>, 2026</w:t>
      </w:r>
    </w:p>
    <w:p w14:paraId="288A06E3" w14:textId="0B57C8CF" w:rsidR="00FC7187" w:rsidRDefault="00FC7187" w:rsidP="00FC7187">
      <w:pPr>
        <w:pStyle w:val="NoSpacing"/>
        <w:rPr>
          <w:sz w:val="24"/>
        </w:rPr>
      </w:pPr>
    </w:p>
    <w:p w14:paraId="67372FA5" w14:textId="4D665EF2" w:rsidR="00FC7187" w:rsidRDefault="00FC7187" w:rsidP="00FC7187">
      <w:pPr>
        <w:pStyle w:val="NoSpacing"/>
        <w:rPr>
          <w:sz w:val="24"/>
        </w:rPr>
      </w:pPr>
      <w:r w:rsidRPr="00FC7187">
        <w:rPr>
          <w:sz w:val="24"/>
        </w:rPr>
        <w:t xml:space="preserve">All entrants should be familiar with the Official Classes, Entry Regulations and Presentation of Entry rules which are posted on the BCAWA site: http://www.bcawa.ca. </w:t>
      </w:r>
      <w:r w:rsidRPr="00AB62CD">
        <w:rPr>
          <w:sz w:val="24"/>
        </w:rPr>
        <w:t>In addition, Class Z - Provincial Crush will be the 202</w:t>
      </w:r>
      <w:r w:rsidR="00AB62CD" w:rsidRPr="00AB62CD">
        <w:rPr>
          <w:sz w:val="24"/>
        </w:rPr>
        <w:t>4</w:t>
      </w:r>
      <w:r w:rsidRPr="00AB62CD">
        <w:rPr>
          <w:sz w:val="24"/>
        </w:rPr>
        <w:t xml:space="preserve"> </w:t>
      </w:r>
      <w:r w:rsidR="00AB62CD" w:rsidRPr="00AB62CD">
        <w:rPr>
          <w:sz w:val="24"/>
        </w:rPr>
        <w:t>Meek Syrah.</w:t>
      </w:r>
    </w:p>
    <w:p w14:paraId="076A84D8" w14:textId="77777777" w:rsidR="00AB62CD" w:rsidRDefault="00AB62CD" w:rsidP="00FC7187">
      <w:pPr>
        <w:pStyle w:val="NoSpacing"/>
        <w:rPr>
          <w:sz w:val="24"/>
        </w:rPr>
      </w:pPr>
    </w:p>
    <w:p w14:paraId="7A346393" w14:textId="77777777" w:rsidR="00AB62CD" w:rsidRDefault="00AB62CD" w:rsidP="00FC7187">
      <w:pPr>
        <w:pStyle w:val="NoSpacing"/>
        <w:rPr>
          <w:sz w:val="24"/>
        </w:rPr>
      </w:pPr>
      <w:r w:rsidRPr="00AB62CD">
        <w:rPr>
          <w:sz w:val="24"/>
        </w:rPr>
        <w:t xml:space="preserve">On-line Entry Procedures can be found on the BCAWA website (noted above) </w:t>
      </w:r>
    </w:p>
    <w:p w14:paraId="23FB7645" w14:textId="77777777" w:rsidR="00AB62CD" w:rsidRDefault="00AB62CD" w:rsidP="00FC7187">
      <w:pPr>
        <w:pStyle w:val="NoSpacing"/>
        <w:rPr>
          <w:sz w:val="24"/>
        </w:rPr>
      </w:pPr>
    </w:p>
    <w:p w14:paraId="4FF6FDBE" w14:textId="77777777" w:rsidR="00AB62CD" w:rsidRDefault="00AB62CD" w:rsidP="00FC7187">
      <w:pPr>
        <w:pStyle w:val="NoSpacing"/>
        <w:rPr>
          <w:sz w:val="24"/>
        </w:rPr>
      </w:pPr>
      <w:r w:rsidRPr="00AB62CD">
        <w:rPr>
          <w:sz w:val="24"/>
        </w:rPr>
        <w:t xml:space="preserve">1. Once on the website, find the tabs on the left-hand side of the screen. </w:t>
      </w:r>
    </w:p>
    <w:p w14:paraId="020F3389" w14:textId="77777777" w:rsidR="00AB62CD" w:rsidRDefault="00AB62CD" w:rsidP="00FC7187">
      <w:pPr>
        <w:pStyle w:val="NoSpacing"/>
        <w:rPr>
          <w:sz w:val="24"/>
        </w:rPr>
      </w:pPr>
      <w:r w:rsidRPr="00AB62CD">
        <w:rPr>
          <w:sz w:val="24"/>
        </w:rPr>
        <w:t xml:space="preserve">2. Click on “Provincial Competition” then "Wine Competition System". </w:t>
      </w:r>
    </w:p>
    <w:p w14:paraId="4727CC14" w14:textId="77777777" w:rsidR="00AB62CD" w:rsidRDefault="00AB62CD" w:rsidP="00FC7187">
      <w:pPr>
        <w:pStyle w:val="NoSpacing"/>
        <w:rPr>
          <w:sz w:val="24"/>
        </w:rPr>
      </w:pPr>
      <w:r w:rsidRPr="00AB62CD">
        <w:rPr>
          <w:sz w:val="24"/>
        </w:rPr>
        <w:t xml:space="preserve">3. Log on to the system. </w:t>
      </w:r>
    </w:p>
    <w:p w14:paraId="36F4DECE" w14:textId="77777777" w:rsidR="00AB62CD" w:rsidRDefault="00AB62CD" w:rsidP="00FC7187">
      <w:pPr>
        <w:pStyle w:val="NoSpacing"/>
        <w:rPr>
          <w:sz w:val="24"/>
        </w:rPr>
      </w:pPr>
      <w:r w:rsidRPr="00AB62CD">
        <w:rPr>
          <w:sz w:val="24"/>
        </w:rPr>
        <w:t>4. Select "202</w:t>
      </w:r>
      <w:r>
        <w:rPr>
          <w:sz w:val="24"/>
        </w:rPr>
        <w:t>6</w:t>
      </w:r>
      <w:r w:rsidRPr="00AB62CD">
        <w:rPr>
          <w:sz w:val="24"/>
        </w:rPr>
        <w:t xml:space="preserve"> BC Provincial Wine Competition" and enter your information. </w:t>
      </w:r>
    </w:p>
    <w:p w14:paraId="08559AF4" w14:textId="77777777" w:rsidR="00AB62CD" w:rsidRDefault="00AB62CD" w:rsidP="00FC7187">
      <w:pPr>
        <w:pStyle w:val="NoSpacing"/>
        <w:rPr>
          <w:sz w:val="24"/>
        </w:rPr>
      </w:pPr>
      <w:r w:rsidRPr="00AB62CD">
        <w:rPr>
          <w:sz w:val="24"/>
        </w:rPr>
        <w:t xml:space="preserve">5. When you have entered all your wines, print 2 copies of the entry form and the bottle tags. Attach the bottle tags to each bottle. Keep one copy of the entry form for your records and include one copy with your wines. </w:t>
      </w:r>
    </w:p>
    <w:p w14:paraId="45D8E40C" w14:textId="77777777" w:rsidR="00AB62CD" w:rsidRDefault="00AB62CD" w:rsidP="00FC7187">
      <w:pPr>
        <w:pStyle w:val="NoSpacing"/>
        <w:rPr>
          <w:sz w:val="24"/>
        </w:rPr>
      </w:pPr>
      <w:r w:rsidRPr="00AB62CD">
        <w:rPr>
          <w:sz w:val="24"/>
        </w:rPr>
        <w:t>6. Entry fee is $10.00 per bottle. Include your entry form and fee with your bottle entries. Cheques should be made payable to: “</w:t>
      </w:r>
      <w:r>
        <w:rPr>
          <w:sz w:val="24"/>
        </w:rPr>
        <w:t>Nanaimo Winemakers</w:t>
      </w:r>
      <w:r w:rsidRPr="00AB62CD">
        <w:rPr>
          <w:sz w:val="24"/>
        </w:rPr>
        <w:t xml:space="preserve">”. Entry fees can also be paid by e-transfer to </w:t>
      </w:r>
      <w:r>
        <w:rPr>
          <w:sz w:val="24"/>
        </w:rPr>
        <w:t>dcmarkin1978@gmail.com</w:t>
      </w:r>
      <w:r w:rsidRPr="00AB62CD">
        <w:rPr>
          <w:sz w:val="24"/>
        </w:rPr>
        <w:t xml:space="preserve"> </w:t>
      </w:r>
    </w:p>
    <w:p w14:paraId="2FC0C72A" w14:textId="77777777" w:rsidR="00AB62CD" w:rsidRDefault="00AB62CD" w:rsidP="00FC7187">
      <w:pPr>
        <w:pStyle w:val="NoSpacing"/>
        <w:rPr>
          <w:sz w:val="24"/>
        </w:rPr>
      </w:pPr>
      <w:r w:rsidRPr="00AB62CD">
        <w:rPr>
          <w:sz w:val="24"/>
        </w:rPr>
        <w:t xml:space="preserve">7. If you do not have access to a computer, one of your wine club members will be happy to register your entries on your behalf. </w:t>
      </w:r>
    </w:p>
    <w:p w14:paraId="1CA7AC8A" w14:textId="2CB17ACD" w:rsidR="00AB62CD" w:rsidRDefault="00AB62CD" w:rsidP="00FC7187">
      <w:pPr>
        <w:pStyle w:val="NoSpacing"/>
        <w:rPr>
          <w:sz w:val="24"/>
        </w:rPr>
      </w:pPr>
      <w:r w:rsidRPr="00AB62CD">
        <w:rPr>
          <w:sz w:val="24"/>
        </w:rPr>
        <w:t>8. All table wine entries must be presented in bottles of 750ml capacity. All other classes may be entered in 375ml bottles</w:t>
      </w:r>
    </w:p>
    <w:p w14:paraId="1387F839" w14:textId="77777777" w:rsidR="00AB62CD" w:rsidRDefault="00AB62CD" w:rsidP="00FC7187">
      <w:pPr>
        <w:pStyle w:val="NoSpacing"/>
        <w:rPr>
          <w:sz w:val="24"/>
        </w:rPr>
      </w:pPr>
    </w:p>
    <w:p w14:paraId="5843A178" w14:textId="3CD10567" w:rsidR="00AB62CD" w:rsidRDefault="00AB62CD" w:rsidP="00FC7187">
      <w:pPr>
        <w:pStyle w:val="NoSpacing"/>
        <w:rPr>
          <w:sz w:val="24"/>
        </w:rPr>
      </w:pPr>
      <w:r w:rsidRPr="00AB62CD">
        <w:rPr>
          <w:sz w:val="24"/>
        </w:rPr>
        <w:t>Drop Off points: all entries must be dro</w:t>
      </w:r>
      <w:r w:rsidR="00624114">
        <w:rPr>
          <w:sz w:val="24"/>
        </w:rPr>
        <w:t xml:space="preserve">pped off at a collection point </w:t>
      </w:r>
      <w:r w:rsidRPr="00AB62CD">
        <w:rPr>
          <w:sz w:val="24"/>
        </w:rPr>
        <w:t xml:space="preserve">by June </w:t>
      </w:r>
      <w:r>
        <w:rPr>
          <w:sz w:val="24"/>
        </w:rPr>
        <w:t>2</w:t>
      </w:r>
      <w:r w:rsidR="00BE136E">
        <w:rPr>
          <w:sz w:val="24"/>
        </w:rPr>
        <w:t>0</w:t>
      </w:r>
      <w:r w:rsidRPr="00AB62CD">
        <w:rPr>
          <w:sz w:val="24"/>
        </w:rPr>
        <w:t xml:space="preserve"> </w:t>
      </w:r>
      <w:r>
        <w:rPr>
          <w:sz w:val="24"/>
        </w:rPr>
        <w:t>for the mainland and Vancouver Island.</w:t>
      </w:r>
      <w:r w:rsidR="00BE136E">
        <w:rPr>
          <w:sz w:val="24"/>
        </w:rPr>
        <w:t xml:space="preserve"> </w:t>
      </w:r>
    </w:p>
    <w:p w14:paraId="16B052DF" w14:textId="77777777" w:rsidR="00AB62CD" w:rsidRDefault="00AB62CD" w:rsidP="00FC7187">
      <w:pPr>
        <w:pStyle w:val="NoSpacing"/>
        <w:rPr>
          <w:sz w:val="24"/>
        </w:rPr>
      </w:pPr>
    </w:p>
    <w:p w14:paraId="7FD2E39F" w14:textId="6510833D" w:rsidR="00AB62CD" w:rsidRDefault="00AB62CD" w:rsidP="00FC7187">
      <w:pPr>
        <w:pStyle w:val="NoSpacing"/>
        <w:rPr>
          <w:sz w:val="24"/>
        </w:rPr>
      </w:pPr>
      <w:r>
        <w:rPr>
          <w:sz w:val="24"/>
        </w:rPr>
        <w:t xml:space="preserve">Mainland: Bill Huva </w:t>
      </w:r>
      <w:r w:rsidR="00624114">
        <w:rPr>
          <w:sz w:val="24"/>
        </w:rPr>
        <w:t>3970 Hixon Place, North Vancouver, 604 837 5172</w:t>
      </w:r>
    </w:p>
    <w:p w14:paraId="02696084" w14:textId="116099F2" w:rsidR="00AB62CD" w:rsidRDefault="00AB62CD" w:rsidP="00FC7187">
      <w:pPr>
        <w:pStyle w:val="NoSpacing"/>
        <w:rPr>
          <w:sz w:val="24"/>
        </w:rPr>
      </w:pPr>
      <w:r>
        <w:rPr>
          <w:sz w:val="24"/>
        </w:rPr>
        <w:t xml:space="preserve">Victoria: </w:t>
      </w:r>
      <w:r w:rsidRPr="00AB62CD">
        <w:rPr>
          <w:sz w:val="24"/>
        </w:rPr>
        <w:t>Rick Homer 655 Griffith St Victoria 250 208 1930</w:t>
      </w:r>
    </w:p>
    <w:p w14:paraId="44E723DB" w14:textId="66668C82" w:rsidR="00AB62CD" w:rsidRPr="00AB62CD" w:rsidRDefault="00AB62CD" w:rsidP="00FC7187">
      <w:pPr>
        <w:pStyle w:val="NoSpacing"/>
        <w:rPr>
          <w:sz w:val="24"/>
        </w:rPr>
      </w:pPr>
      <w:r>
        <w:rPr>
          <w:sz w:val="24"/>
        </w:rPr>
        <w:t xml:space="preserve">Nanaimo: </w:t>
      </w:r>
      <w:r w:rsidR="00BE136E" w:rsidRPr="00BE136E">
        <w:rPr>
          <w:sz w:val="24"/>
        </w:rPr>
        <w:t>Elaine Peligren 2101 A Boundary Avenue Nanaimo 250 729 7099</w:t>
      </w:r>
    </w:p>
    <w:sectPr w:rsidR="00AB62CD" w:rsidRPr="00AB62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87"/>
    <w:rsid w:val="002F10CB"/>
    <w:rsid w:val="00624114"/>
    <w:rsid w:val="007E0D9F"/>
    <w:rsid w:val="008B10BD"/>
    <w:rsid w:val="009762FE"/>
    <w:rsid w:val="00AB62CD"/>
    <w:rsid w:val="00BE136E"/>
    <w:rsid w:val="00CE23AA"/>
    <w:rsid w:val="00D10246"/>
    <w:rsid w:val="00D62415"/>
    <w:rsid w:val="00F76CA0"/>
    <w:rsid w:val="00FC71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7150"/>
  <w15:chartTrackingRefBased/>
  <w15:docId w15:val="{43C3F09E-B985-4944-934E-04078C77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1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1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1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1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C71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C71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71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71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71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1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1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1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1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C71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C71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71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71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71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71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1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1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1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C7187"/>
    <w:pPr>
      <w:spacing w:before="160"/>
      <w:jc w:val="center"/>
    </w:pPr>
    <w:rPr>
      <w:i/>
      <w:iCs/>
      <w:color w:val="404040" w:themeColor="text1" w:themeTint="BF"/>
    </w:rPr>
  </w:style>
  <w:style w:type="character" w:customStyle="1" w:styleId="QuoteChar">
    <w:name w:val="Quote Char"/>
    <w:basedOn w:val="DefaultParagraphFont"/>
    <w:link w:val="Quote"/>
    <w:uiPriority w:val="29"/>
    <w:rsid w:val="00FC7187"/>
    <w:rPr>
      <w:i/>
      <w:iCs/>
      <w:color w:val="404040" w:themeColor="text1" w:themeTint="BF"/>
    </w:rPr>
  </w:style>
  <w:style w:type="paragraph" w:styleId="ListParagraph">
    <w:name w:val="List Paragraph"/>
    <w:basedOn w:val="Normal"/>
    <w:uiPriority w:val="34"/>
    <w:qFormat/>
    <w:rsid w:val="00FC7187"/>
    <w:pPr>
      <w:ind w:left="720"/>
      <w:contextualSpacing/>
    </w:pPr>
  </w:style>
  <w:style w:type="character" w:styleId="IntenseEmphasis">
    <w:name w:val="Intense Emphasis"/>
    <w:basedOn w:val="DefaultParagraphFont"/>
    <w:uiPriority w:val="21"/>
    <w:qFormat/>
    <w:rsid w:val="00FC7187"/>
    <w:rPr>
      <w:i/>
      <w:iCs/>
      <w:color w:val="0F4761" w:themeColor="accent1" w:themeShade="BF"/>
    </w:rPr>
  </w:style>
  <w:style w:type="paragraph" w:styleId="IntenseQuote">
    <w:name w:val="Intense Quote"/>
    <w:basedOn w:val="Normal"/>
    <w:next w:val="Normal"/>
    <w:link w:val="IntenseQuoteChar"/>
    <w:uiPriority w:val="30"/>
    <w:qFormat/>
    <w:rsid w:val="00FC71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187"/>
    <w:rPr>
      <w:i/>
      <w:iCs/>
      <w:color w:val="0F4761" w:themeColor="accent1" w:themeShade="BF"/>
    </w:rPr>
  </w:style>
  <w:style w:type="character" w:styleId="IntenseReference">
    <w:name w:val="Intense Reference"/>
    <w:basedOn w:val="DefaultParagraphFont"/>
    <w:uiPriority w:val="32"/>
    <w:qFormat/>
    <w:rsid w:val="00FC7187"/>
    <w:rPr>
      <w:b/>
      <w:bCs/>
      <w:smallCaps/>
      <w:color w:val="0F4761" w:themeColor="accent1" w:themeShade="BF"/>
      <w:spacing w:val="5"/>
    </w:rPr>
  </w:style>
  <w:style w:type="paragraph" w:styleId="NoSpacing">
    <w:name w:val="No Spacing"/>
    <w:uiPriority w:val="1"/>
    <w:qFormat/>
    <w:rsid w:val="00FC71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Markin</dc:creator>
  <cp:keywords/>
  <dc:description/>
  <cp:lastModifiedBy>Ivan Edwards</cp:lastModifiedBy>
  <cp:revision>2</cp:revision>
  <dcterms:created xsi:type="dcterms:W3CDTF">2026-05-20T04:16:00Z</dcterms:created>
  <dcterms:modified xsi:type="dcterms:W3CDTF">2026-05-20T04:16:00Z</dcterms:modified>
</cp:coreProperties>
</file>